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napToGrid w:val="0"/>
          <w:kern w:val="0"/>
          <w:sz w:val="32"/>
          <w:szCs w:val="32"/>
        </w:rPr>
      </w:pPr>
      <w:bookmarkStart w:id="0" w:name="_Toc458614948"/>
      <w:bookmarkStart w:id="1" w:name="_Toc458614946"/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附件：</w:t>
      </w:r>
    </w:p>
    <w:bookmarkEnd w:id="0"/>
    <w:bookmarkEnd w:id="1"/>
    <w:p>
      <w:pPr>
        <w:widowControl/>
        <w:shd w:val="clear" w:color="auto" w:fill="FFFFFF"/>
        <w:ind w:right="1038"/>
        <w:rPr>
          <w:rFonts w:ascii="仿宋_GB2312" w:hAnsi="宋体" w:eastAsia="仿宋_GB2312" w:cs="宋体"/>
          <w:b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right="1038" w:firstLine="1348" w:firstLineChars="248"/>
        <w:rPr>
          <w:rFonts w:cs="宋体" w:asciiTheme="minorEastAsia" w:hAnsiTheme="minorEastAsia"/>
          <w:b/>
          <w:snapToGrid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cs="宋体" w:asciiTheme="minorEastAsia" w:hAnsiTheme="minorEastAsia"/>
          <w:b/>
          <w:snapToGrid w:val="0"/>
          <w:color w:val="000000"/>
          <w:kern w:val="0"/>
          <w:sz w:val="44"/>
          <w:szCs w:val="44"/>
          <w:u w:val="single"/>
          <w:shd w:val="clear" w:color="auto" w:fill="FFFFFF"/>
        </w:rPr>
        <w:t xml:space="preserve">               </w:t>
      </w:r>
      <w:r>
        <w:rPr>
          <w:rFonts w:hint="eastAsia" w:cs="宋体" w:asciiTheme="minorEastAsia" w:hAnsiTheme="minorEastAsia"/>
          <w:b/>
          <w:snapToGrid w:val="0"/>
          <w:color w:val="000000"/>
          <w:kern w:val="0"/>
          <w:sz w:val="44"/>
          <w:szCs w:val="44"/>
          <w:shd w:val="clear" w:color="auto" w:fill="FFFFFF"/>
        </w:rPr>
        <w:t>介绍（项目名称）</w:t>
      </w:r>
    </w:p>
    <w:p>
      <w:pPr>
        <w:widowControl/>
        <w:shd w:val="clear" w:color="auto" w:fill="FFFFFF"/>
        <w:ind w:right="1038"/>
        <w:rPr>
          <w:rFonts w:ascii="仿宋_GB2312" w:hAnsi="宋体" w:eastAsia="仿宋_GB2312" w:cs="宋体"/>
          <w:b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right="1038" w:firstLine="827" w:firstLineChars="196"/>
        <w:rPr>
          <w:rFonts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  <w:t>一、项目实施背景和必要性</w:t>
      </w:r>
    </w:p>
    <w:p>
      <w:pPr>
        <w:widowControl/>
        <w:shd w:val="clear" w:color="auto" w:fill="FFFFFF"/>
        <w:ind w:right="1038" w:firstLine="622" w:firstLineChars="147"/>
        <w:rPr>
          <w:rFonts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  <w:t>（一）项目实施背景</w:t>
      </w:r>
    </w:p>
    <w:p>
      <w:pPr>
        <w:widowControl/>
        <w:shd w:val="clear" w:color="auto" w:fill="FFFFFF"/>
        <w:ind w:firstLine="633" w:firstLineChars="15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（国际国内技术、市场分析，国家战略发展需求分析等）</w:t>
      </w:r>
    </w:p>
    <w:p>
      <w:pPr>
        <w:widowControl/>
        <w:shd w:val="clear" w:color="auto" w:fill="FFFFFF"/>
        <w:ind w:right="1038" w:firstLine="622" w:firstLineChars="147"/>
        <w:rPr>
          <w:rFonts w:ascii="仿宋_GB2312" w:hAnsi="楷体" w:eastAsia="仿宋_GB2312" w:cs="楷体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  <w:t>（二）项目实施必要性</w:t>
      </w:r>
    </w:p>
    <w:p>
      <w:pPr>
        <w:widowControl/>
        <w:shd w:val="clear" w:color="auto" w:fill="FFFFFF"/>
        <w:ind w:firstLine="633" w:firstLineChars="15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（项目实施的市场前景、技术可行性等）</w:t>
      </w:r>
    </w:p>
    <w:p>
      <w:pPr>
        <w:widowControl/>
        <w:shd w:val="clear" w:color="auto" w:fill="FFFFFF"/>
        <w:ind w:firstLine="844" w:firstLineChars="200"/>
        <w:rPr>
          <w:rFonts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  <w:t>二、国内外技术现状</w:t>
      </w:r>
    </w:p>
    <w:p>
      <w:pPr>
        <w:widowControl/>
        <w:shd w:val="clear" w:color="auto" w:fill="FFFFFF"/>
        <w:ind w:firstLine="633" w:firstLineChars="15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（本项目主要技术突破点的国内外发展现状，本项目的先进性）</w:t>
      </w:r>
    </w:p>
    <w:p>
      <w:pPr>
        <w:widowControl/>
        <w:shd w:val="clear" w:color="auto" w:fill="FFFFFF"/>
        <w:ind w:firstLine="844" w:firstLineChars="200"/>
        <w:rPr>
          <w:rFonts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  <w:t>三、实施本项目已具备的条件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承担单位情况介绍，主要是：技术水平、经济实力、技术储备等情况。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项目前期开展情况介绍，主要是：开展的研发情况、现已达成的研发成果、已达到的研发阶段等情况。</w:t>
      </w:r>
    </w:p>
    <w:p>
      <w:pPr>
        <w:widowControl/>
        <w:shd w:val="clear" w:color="auto" w:fill="FFFFFF"/>
        <w:ind w:firstLine="844" w:firstLineChars="200"/>
        <w:rPr>
          <w:rFonts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  <w:t>四、研发内容、创新点</w:t>
      </w:r>
    </w:p>
    <w:p>
      <w:pPr>
        <w:widowControl/>
        <w:shd w:val="clear" w:color="auto" w:fill="FFFFFF"/>
        <w:ind w:firstLine="846" w:firstLineChars="200"/>
        <w:rPr>
          <w:rFonts w:ascii="仿宋_GB2312" w:hAnsi="楷体" w:eastAsia="仿宋_GB2312" w:cs="楷体"/>
          <w:b/>
          <w:bCs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bCs/>
          <w:snapToGrid w:val="0"/>
          <w:color w:val="000000"/>
          <w:kern w:val="0"/>
          <w:sz w:val="32"/>
          <w:szCs w:val="32"/>
          <w:shd w:val="clear" w:color="auto" w:fill="FFFFFF"/>
        </w:rPr>
        <w:t>（一）项目研发内容</w:t>
      </w:r>
    </w:p>
    <w:p>
      <w:pPr>
        <w:widowControl/>
        <w:shd w:val="clear" w:color="auto" w:fill="FFFFFF"/>
        <w:ind w:firstLine="844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1.研发内容及技术指标：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（项目达成的技术指标）</w:t>
      </w:r>
    </w:p>
    <w:p>
      <w:pPr>
        <w:widowControl/>
        <w:shd w:val="clear" w:color="auto" w:fill="FFFFFF"/>
        <w:ind w:firstLine="844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关键装备的研发：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（本项目关键设备的研发规划，设备成型图）</w:t>
      </w:r>
    </w:p>
    <w:p>
      <w:pPr>
        <w:widowControl/>
        <w:shd w:val="clear" w:color="auto" w:fill="FFFFFF"/>
        <w:ind w:firstLine="844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关键技术的研发：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（具体研发方向和突破的技术障碍）</w:t>
      </w:r>
    </w:p>
    <w:p>
      <w:pPr>
        <w:widowControl/>
        <w:shd w:val="clear" w:color="auto" w:fill="FFFFFF"/>
        <w:ind w:firstLine="844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4.本项目经济性的实现方式：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（分析该项目预期技术、产品的市场需求和市场预期）</w:t>
      </w:r>
    </w:p>
    <w:p>
      <w:pPr>
        <w:widowControl/>
        <w:shd w:val="clear" w:color="auto" w:fill="FFFFFF"/>
        <w:ind w:firstLine="846" w:firstLineChars="200"/>
        <w:rPr>
          <w:rFonts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  <w:t>（二）主要创新点</w:t>
      </w:r>
    </w:p>
    <w:p>
      <w:pPr>
        <w:widowControl/>
        <w:shd w:val="clear" w:color="auto" w:fill="FFFFFF"/>
        <w:ind w:firstLine="844" w:firstLineChars="200"/>
        <w:rPr>
          <w:rFonts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snapToGrid w:val="0"/>
          <w:color w:val="000000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shd w:val="clear" w:color="auto" w:fill="FFFFFF"/>
        </w:rPr>
        <w:t>技术创新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（本项目的技术创新点）</w:t>
      </w:r>
    </w:p>
    <w:p>
      <w:pPr>
        <w:widowControl/>
        <w:shd w:val="clear" w:color="auto" w:fill="FFFFFF"/>
        <w:ind w:firstLine="844" w:firstLineChars="200"/>
        <w:rPr>
          <w:rFonts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shd w:val="clear" w:color="auto" w:fill="FFFFFF"/>
        </w:rPr>
        <w:t>2.关键装备创新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（本项目关键设备的创新点）</w:t>
      </w:r>
    </w:p>
    <w:p>
      <w:pPr>
        <w:widowControl/>
        <w:shd w:val="clear" w:color="auto" w:fill="FFFFFF"/>
        <w:ind w:firstLine="844" w:firstLineChars="200"/>
        <w:rPr>
          <w:rFonts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shd w:val="clear" w:color="auto" w:fill="FFFFFF"/>
        </w:rPr>
        <w:t>3.预期形成的产业集聚作用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（项目形成的技术创新点对整个产业、行业的带动作用）</w:t>
      </w:r>
    </w:p>
    <w:p>
      <w:pPr>
        <w:widowControl/>
        <w:shd w:val="clear" w:color="auto" w:fill="FFFFFF"/>
        <w:ind w:firstLine="844" w:firstLineChars="200"/>
        <w:rPr>
          <w:rFonts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  <w:t>五、项目预期技术、经济、社会效益及市场前景</w:t>
      </w:r>
    </w:p>
    <w:p>
      <w:pPr>
        <w:widowControl/>
        <w:shd w:val="clear" w:color="auto" w:fill="FFFFFF"/>
        <w:ind w:firstLine="846" w:firstLineChars="200"/>
        <w:rPr>
          <w:rFonts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  <w:t>（一）项目预期的经济效益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（项目实施后的市场预期、经济性分析）</w:t>
      </w:r>
    </w:p>
    <w:p>
      <w:pPr>
        <w:widowControl/>
        <w:shd w:val="clear" w:color="auto" w:fill="FFFFFF"/>
        <w:ind w:firstLine="846" w:firstLineChars="200"/>
        <w:rPr>
          <w:rFonts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snapToGrid w:val="0"/>
          <w:color w:val="000000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  <w:t>预期技术、社会效益及市场前景</w:t>
      </w:r>
    </w:p>
    <w:p>
      <w:pPr>
        <w:widowControl/>
        <w:shd w:val="clear" w:color="auto" w:fill="FFFFFF"/>
        <w:ind w:firstLine="844" w:firstLineChars="200"/>
        <w:rPr>
          <w:rFonts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shd w:val="clear" w:color="auto" w:fill="FFFFFF"/>
        </w:rPr>
        <w:t>1.该项目战略意义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（对国家战略、国家产业规划的落实情况）</w:t>
      </w:r>
    </w:p>
    <w:p>
      <w:pPr>
        <w:widowControl/>
        <w:shd w:val="clear" w:color="auto" w:fill="FFFFFF"/>
        <w:ind w:firstLine="844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2.带动本省及洛阳当地产业的发展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（对河南省、洛阳市本地区产业发展的带动作用分析）</w:t>
      </w:r>
    </w:p>
    <w:p>
      <w:pPr>
        <w:widowControl/>
        <w:shd w:val="clear" w:color="auto" w:fill="FFFFFF"/>
        <w:ind w:firstLine="844" w:firstLineChars="200"/>
        <w:rPr>
          <w:rFonts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shd w:val="clear" w:color="auto" w:fill="FFFFFF"/>
        </w:rPr>
        <w:t>六、项目实施的资金投入和进度安排</w:t>
      </w:r>
    </w:p>
    <w:p>
      <w:pPr>
        <w:widowControl/>
        <w:shd w:val="clear" w:color="auto" w:fill="FFFFFF"/>
        <w:ind w:firstLine="846" w:firstLineChars="200"/>
        <w:rPr>
          <w:rFonts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  <w:t>（一）项目实施的资金投入</w:t>
      </w:r>
    </w:p>
    <w:p>
      <w:pPr>
        <w:widowControl/>
        <w:shd w:val="clear" w:color="auto" w:fill="FFFFFF"/>
        <w:ind w:firstLine="844" w:firstLineChars="200"/>
        <w:rPr>
          <w:rFonts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项目预期资金投入情况和资金的主要用途。</w:t>
      </w:r>
    </w:p>
    <w:p>
      <w:pPr>
        <w:widowControl/>
        <w:shd w:val="clear" w:color="auto" w:fill="FFFFFF"/>
        <w:ind w:firstLine="846" w:firstLineChars="200"/>
        <w:rPr>
          <w:rFonts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napToGrid w:val="0"/>
          <w:color w:val="000000"/>
          <w:kern w:val="0"/>
          <w:sz w:val="32"/>
          <w:szCs w:val="32"/>
          <w:shd w:val="clear" w:color="auto" w:fill="FFFFFF"/>
        </w:rPr>
        <w:t>（二）项目实施计划进度</w:t>
      </w:r>
    </w:p>
    <w:p>
      <w:pPr>
        <w:widowControl/>
        <w:shd w:val="clear" w:color="auto" w:fill="FFFFFF"/>
        <w:ind w:firstLine="844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项目实施期内的时间节点，主要是研发、中试、市场开发等阶段的完成时限</w:t>
      </w:r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  </w:t>
      </w:r>
    </w:p>
    <w:p>
      <w:pPr>
        <w:ind w:firstLine="633" w:firstLineChars="15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（项目介绍全篇请简要填写即可）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30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2017-03-03T02:02:55Z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